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F47C3" w14:textId="77777777" w:rsidR="00A9618B" w:rsidRPr="0039126E" w:rsidRDefault="00A9618B" w:rsidP="00A9618B">
      <w:pPr>
        <w:widowControl w:val="0"/>
        <w:autoSpaceDE w:val="0"/>
        <w:autoSpaceDN w:val="0"/>
        <w:jc w:val="right"/>
        <w:outlineLvl w:val="0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39126E">
        <w:rPr>
          <w:rFonts w:eastAsia="Times New Roman"/>
          <w:szCs w:val="24"/>
          <w:lang w:eastAsia="ru-RU"/>
        </w:rPr>
        <w:t>Приложение</w:t>
      </w:r>
    </w:p>
    <w:p w14:paraId="7AF0DE33" w14:textId="77777777" w:rsidR="00A9618B" w:rsidRPr="0039126E" w:rsidRDefault="00A9618B" w:rsidP="00A9618B">
      <w:pPr>
        <w:widowControl w:val="0"/>
        <w:autoSpaceDE w:val="0"/>
        <w:autoSpaceDN w:val="0"/>
        <w:ind w:firstLine="540"/>
        <w:jc w:val="right"/>
        <w:rPr>
          <w:rFonts w:eastAsia="Times New Roman"/>
          <w:szCs w:val="24"/>
          <w:lang w:eastAsia="ru-RU"/>
        </w:rPr>
      </w:pPr>
      <w:r w:rsidRPr="0039126E">
        <w:rPr>
          <w:rFonts w:eastAsia="Times New Roman"/>
          <w:szCs w:val="24"/>
          <w:lang w:eastAsia="ru-RU"/>
        </w:rPr>
        <w:t>к постановлению Администрации</w:t>
      </w:r>
    </w:p>
    <w:p w14:paraId="05894CFB" w14:textId="77777777" w:rsidR="00A9618B" w:rsidRPr="0039126E" w:rsidRDefault="00A9618B" w:rsidP="00A9618B">
      <w:pPr>
        <w:widowControl w:val="0"/>
        <w:autoSpaceDE w:val="0"/>
        <w:autoSpaceDN w:val="0"/>
        <w:ind w:firstLine="540"/>
        <w:jc w:val="right"/>
        <w:rPr>
          <w:rFonts w:eastAsia="Times New Roman"/>
          <w:szCs w:val="24"/>
          <w:lang w:eastAsia="ru-RU"/>
        </w:rPr>
      </w:pPr>
      <w:proofErr w:type="spellStart"/>
      <w:r w:rsidRPr="0039126E">
        <w:rPr>
          <w:rFonts w:eastAsia="Times New Roman"/>
          <w:szCs w:val="24"/>
          <w:lang w:eastAsia="ru-RU"/>
        </w:rPr>
        <w:t>Балахнинского</w:t>
      </w:r>
      <w:proofErr w:type="spellEnd"/>
      <w:r w:rsidRPr="0039126E">
        <w:rPr>
          <w:rFonts w:eastAsia="Times New Roman"/>
          <w:szCs w:val="24"/>
          <w:lang w:eastAsia="ru-RU"/>
        </w:rPr>
        <w:t xml:space="preserve"> муниципального округа</w:t>
      </w:r>
    </w:p>
    <w:p w14:paraId="7F5AF5CC" w14:textId="77777777" w:rsidR="00A9618B" w:rsidRPr="0039126E" w:rsidRDefault="00A9618B" w:rsidP="00A9618B">
      <w:pPr>
        <w:widowControl w:val="0"/>
        <w:autoSpaceDE w:val="0"/>
        <w:autoSpaceDN w:val="0"/>
        <w:ind w:firstLine="540"/>
        <w:jc w:val="right"/>
        <w:rPr>
          <w:rFonts w:eastAsia="Times New Roman"/>
          <w:szCs w:val="24"/>
          <w:lang w:eastAsia="ru-RU"/>
        </w:rPr>
      </w:pPr>
      <w:r w:rsidRPr="0039126E">
        <w:rPr>
          <w:rFonts w:eastAsia="Times New Roman"/>
          <w:szCs w:val="24"/>
          <w:lang w:eastAsia="ru-RU"/>
        </w:rPr>
        <w:t>Нижегородской области</w:t>
      </w:r>
    </w:p>
    <w:p w14:paraId="5F949149" w14:textId="1DA8915A" w:rsidR="00A9618B" w:rsidRPr="0039126E" w:rsidRDefault="00A9618B" w:rsidP="00A9618B">
      <w:pPr>
        <w:widowControl w:val="0"/>
        <w:autoSpaceDE w:val="0"/>
        <w:autoSpaceDN w:val="0"/>
        <w:ind w:firstLine="540"/>
        <w:jc w:val="right"/>
        <w:rPr>
          <w:rFonts w:eastAsia="Times New Roman"/>
          <w:szCs w:val="24"/>
          <w:lang w:eastAsia="ru-RU"/>
        </w:rPr>
      </w:pPr>
      <w:r w:rsidRPr="0039126E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 xml:space="preserve">24.03.2026 </w:t>
      </w:r>
      <w:r w:rsidRPr="0039126E"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>657</w:t>
      </w:r>
    </w:p>
    <w:p w14:paraId="61969939" w14:textId="77777777" w:rsidR="00A9618B" w:rsidRPr="0039126E" w:rsidRDefault="00A9618B" w:rsidP="00A9618B">
      <w:pPr>
        <w:widowControl w:val="0"/>
        <w:autoSpaceDE w:val="0"/>
        <w:autoSpaceDN w:val="0"/>
        <w:ind w:firstLine="540"/>
        <w:jc w:val="right"/>
        <w:rPr>
          <w:rFonts w:eastAsia="Times New Roman"/>
          <w:szCs w:val="24"/>
          <w:lang w:eastAsia="ru-RU"/>
        </w:rPr>
      </w:pPr>
    </w:p>
    <w:p w14:paraId="69811BA3" w14:textId="77777777" w:rsidR="00A9618B" w:rsidRPr="0039126E" w:rsidRDefault="00A9618B" w:rsidP="00A9618B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  <w:r w:rsidRPr="0039126E">
        <w:rPr>
          <w:szCs w:val="24"/>
        </w:rPr>
        <w:t>Приложение 2</w:t>
      </w:r>
    </w:p>
    <w:p w14:paraId="190E26B1" w14:textId="77777777" w:rsidR="00A9618B" w:rsidRPr="0039126E" w:rsidRDefault="00A9618B" w:rsidP="00A9618B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  <w:r w:rsidRPr="0039126E">
        <w:rPr>
          <w:szCs w:val="24"/>
        </w:rPr>
        <w:t>к постановлению Администрации</w:t>
      </w:r>
    </w:p>
    <w:p w14:paraId="4EEF0C0C" w14:textId="77777777" w:rsidR="00A9618B" w:rsidRPr="0039126E" w:rsidRDefault="00A9618B" w:rsidP="00A9618B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  <w:proofErr w:type="spellStart"/>
      <w:r w:rsidRPr="0039126E">
        <w:rPr>
          <w:szCs w:val="24"/>
        </w:rPr>
        <w:t>Балахнинского</w:t>
      </w:r>
      <w:proofErr w:type="spellEnd"/>
      <w:r w:rsidRPr="0039126E">
        <w:rPr>
          <w:szCs w:val="24"/>
        </w:rPr>
        <w:t xml:space="preserve"> муниципального округа</w:t>
      </w:r>
    </w:p>
    <w:p w14:paraId="43AE0798" w14:textId="77777777" w:rsidR="00A9618B" w:rsidRPr="0039126E" w:rsidRDefault="00A9618B" w:rsidP="00A9618B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  <w:r w:rsidRPr="0039126E">
        <w:rPr>
          <w:szCs w:val="24"/>
        </w:rPr>
        <w:t>Нижегородской области</w:t>
      </w:r>
    </w:p>
    <w:p w14:paraId="066626E4" w14:textId="77777777" w:rsidR="00A9618B" w:rsidRPr="0039126E" w:rsidRDefault="00A9618B" w:rsidP="00A9618B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  <w:r w:rsidRPr="0039126E">
        <w:rPr>
          <w:szCs w:val="24"/>
        </w:rPr>
        <w:t>от 03.06.2022 №1020</w:t>
      </w:r>
    </w:p>
    <w:p w14:paraId="17EEB60C" w14:textId="77777777" w:rsidR="00A9618B" w:rsidRPr="0039126E" w:rsidRDefault="00A9618B" w:rsidP="00A9618B">
      <w:pPr>
        <w:widowControl w:val="0"/>
        <w:autoSpaceDE w:val="0"/>
        <w:autoSpaceDN w:val="0"/>
        <w:ind w:firstLine="540"/>
        <w:jc w:val="right"/>
        <w:rPr>
          <w:rFonts w:eastAsia="Times New Roman"/>
          <w:szCs w:val="24"/>
          <w:lang w:eastAsia="ru-RU"/>
        </w:rPr>
      </w:pPr>
    </w:p>
    <w:p w14:paraId="3BCAAD32" w14:textId="77777777" w:rsidR="00A9618B" w:rsidRPr="0039126E" w:rsidRDefault="00A9618B" w:rsidP="00A9618B">
      <w:pPr>
        <w:autoSpaceDN w:val="0"/>
        <w:ind w:firstLine="0"/>
        <w:jc w:val="center"/>
        <w:rPr>
          <w:rFonts w:eastAsia="Times New Roman"/>
          <w:szCs w:val="24"/>
          <w:u w:val="single"/>
          <w:lang w:eastAsia="ru-RU"/>
        </w:rPr>
      </w:pPr>
      <w:r w:rsidRPr="0039126E">
        <w:rPr>
          <w:rFonts w:eastAsia="Times New Roman"/>
          <w:b/>
          <w:szCs w:val="24"/>
          <w:lang w:eastAsia="ru-RU"/>
        </w:rPr>
        <w:t xml:space="preserve">Состав Балансовой комиссии Администрации </w:t>
      </w:r>
      <w:proofErr w:type="spellStart"/>
      <w:r w:rsidRPr="0039126E"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 w:rsidRPr="0039126E"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6912"/>
      </w:tblGrid>
      <w:tr w:rsidR="00A9618B" w:rsidRPr="0039126E" w14:paraId="7ACCBB0D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331E6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u w:val="single"/>
                <w:lang w:eastAsia="ru-RU"/>
              </w:rPr>
              <w:t>Председатель комиссии:</w:t>
            </w:r>
            <w:r w:rsidRPr="0039126E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39126E">
              <w:rPr>
                <w:rFonts w:eastAsia="Times New Roman"/>
                <w:szCs w:val="24"/>
                <w:lang w:eastAsia="ru-RU"/>
              </w:rPr>
              <w:t>Чагаев</w:t>
            </w:r>
            <w:proofErr w:type="spellEnd"/>
            <w:r w:rsidRPr="0039126E">
              <w:rPr>
                <w:rFonts w:eastAsia="Times New Roman"/>
                <w:szCs w:val="24"/>
                <w:lang w:eastAsia="ru-RU"/>
              </w:rPr>
              <w:t xml:space="preserve"> А.А.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437C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0FEFBA5A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 xml:space="preserve">- заместитель главы администрации </w:t>
            </w:r>
          </w:p>
        </w:tc>
      </w:tr>
      <w:tr w:rsidR="00A9618B" w:rsidRPr="0039126E" w14:paraId="36C583D5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CFF2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u w:val="single"/>
                <w:lang w:eastAsia="ru-RU"/>
              </w:rPr>
            </w:pPr>
            <w:r w:rsidRPr="0039126E">
              <w:rPr>
                <w:rFonts w:eastAsia="Times New Roman"/>
                <w:szCs w:val="24"/>
                <w:u w:val="single"/>
                <w:lang w:eastAsia="ru-RU"/>
              </w:rPr>
              <w:t xml:space="preserve">Заместитель председателя комиссии: </w:t>
            </w:r>
          </w:p>
          <w:p w14:paraId="3AA631E2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Русина Н.А.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8312" w14:textId="77777777" w:rsidR="00A9618B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37B50675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начальник управления экономики, предпринимательства и инвестиционной политики администрации</w:t>
            </w:r>
          </w:p>
        </w:tc>
      </w:tr>
      <w:tr w:rsidR="00A9618B" w:rsidRPr="0039126E" w14:paraId="78C60FEB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473D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u w:val="single"/>
                <w:lang w:eastAsia="ru-RU"/>
              </w:rPr>
            </w:pPr>
            <w:r w:rsidRPr="0039126E">
              <w:rPr>
                <w:rFonts w:eastAsia="Times New Roman"/>
                <w:szCs w:val="24"/>
                <w:u w:val="single"/>
                <w:lang w:eastAsia="ru-RU"/>
              </w:rPr>
              <w:t>Секретарь комиссии:</w:t>
            </w:r>
          </w:p>
          <w:p w14:paraId="2C3CC63A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 xml:space="preserve">Кузнецова Е.Е. 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7B75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 xml:space="preserve">- начальник сектора экономического анализа и прогнозирования  управления экономики, предпринимательства и инвестиционной политики администрации </w:t>
            </w:r>
          </w:p>
        </w:tc>
      </w:tr>
      <w:tr w:rsidR="00A9618B" w:rsidRPr="0039126E" w14:paraId="66FBFC74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D9119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u w:val="single"/>
                <w:lang w:eastAsia="ru-RU"/>
              </w:rPr>
            </w:pPr>
            <w:r w:rsidRPr="0039126E">
              <w:rPr>
                <w:rFonts w:eastAsia="Times New Roman"/>
                <w:szCs w:val="24"/>
                <w:u w:val="single"/>
                <w:lang w:eastAsia="ru-RU"/>
              </w:rPr>
              <w:t>Члены комиссии:</w:t>
            </w:r>
          </w:p>
          <w:p w14:paraId="5D94471E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9126E">
              <w:rPr>
                <w:rFonts w:eastAsia="Times New Roman"/>
                <w:szCs w:val="24"/>
                <w:lang w:eastAsia="ru-RU"/>
              </w:rPr>
              <w:t>Амлиханова</w:t>
            </w:r>
            <w:proofErr w:type="spellEnd"/>
            <w:r w:rsidRPr="0039126E">
              <w:rPr>
                <w:rFonts w:eastAsia="Times New Roman"/>
                <w:szCs w:val="24"/>
                <w:lang w:eastAsia="ru-RU"/>
              </w:rPr>
              <w:t xml:space="preserve"> О.В.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3E57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72594D6B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заместитель начальника управления экономики, предпринимательства и инвестиционной политики администрации</w:t>
            </w:r>
          </w:p>
        </w:tc>
      </w:tr>
      <w:tr w:rsidR="00A9618B" w:rsidRPr="0039126E" w14:paraId="5D059EEA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0CE45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Мордовская Ю.Н.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62EFE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начальник отдела экономического развития управления экономики, предпринимательства и инвестиционной политики администрации</w:t>
            </w:r>
          </w:p>
        </w:tc>
      </w:tr>
      <w:tr w:rsidR="00A9618B" w:rsidRPr="0039126E" w14:paraId="2B8200ED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4C47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Чубарова Е.А.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0E65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консультант сектора экономического анализа и прогнозирования  управления экономики, предпринимательства и инвестиционной политики администрации</w:t>
            </w:r>
          </w:p>
        </w:tc>
      </w:tr>
      <w:tr w:rsidR="00A9618B" w:rsidRPr="0039126E" w14:paraId="6D3C389B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3B78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Власова Ю.В.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4D59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председатель комитета по управлению муниципальным имуществом и земельными ресурсами</w:t>
            </w:r>
            <w:r w:rsidRPr="0039126E">
              <w:rPr>
                <w:szCs w:val="24"/>
              </w:rPr>
              <w:t xml:space="preserve"> </w:t>
            </w:r>
            <w:r w:rsidRPr="0039126E">
              <w:rPr>
                <w:rFonts w:eastAsia="Times New Roman"/>
                <w:szCs w:val="24"/>
                <w:lang w:eastAsia="ru-RU"/>
              </w:rPr>
              <w:t>администрации</w:t>
            </w:r>
          </w:p>
        </w:tc>
      </w:tr>
      <w:tr w:rsidR="00A9618B" w:rsidRPr="0039126E" w14:paraId="1F30F33B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47404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 xml:space="preserve">Лукьянова М.Л. 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91E5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председатель правового комитета администрации</w:t>
            </w:r>
          </w:p>
        </w:tc>
      </w:tr>
      <w:tr w:rsidR="00A9618B" w:rsidRPr="0039126E" w14:paraId="36B56D5D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EDA2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szCs w:val="24"/>
              </w:rPr>
              <w:t>Виноградова А.М.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C3978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заместитель главы администрации - начальник финансового управления администрации</w:t>
            </w:r>
          </w:p>
        </w:tc>
      </w:tr>
      <w:tr w:rsidR="00A9618B" w:rsidRPr="0039126E" w14:paraId="09B31919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482C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szCs w:val="24"/>
              </w:rPr>
            </w:pPr>
            <w:r w:rsidRPr="0039126E">
              <w:rPr>
                <w:szCs w:val="24"/>
              </w:rPr>
              <w:t>Горелова Н.А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B373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начальник отдела внутреннего муниципального финансового контроля</w:t>
            </w:r>
            <w:r w:rsidRPr="0039126E">
              <w:rPr>
                <w:szCs w:val="24"/>
              </w:rPr>
              <w:t xml:space="preserve"> </w:t>
            </w:r>
            <w:r w:rsidRPr="0039126E">
              <w:rPr>
                <w:rFonts w:eastAsia="Times New Roman"/>
                <w:szCs w:val="24"/>
                <w:lang w:eastAsia="ru-RU"/>
              </w:rPr>
              <w:t>финансового управления администрации</w:t>
            </w:r>
          </w:p>
        </w:tc>
      </w:tr>
      <w:tr w:rsidR="00A9618B" w:rsidRPr="0039126E" w14:paraId="583F8128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9126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9126E">
              <w:rPr>
                <w:rFonts w:eastAsia="Times New Roman"/>
                <w:szCs w:val="24"/>
                <w:lang w:eastAsia="ru-RU"/>
              </w:rPr>
              <w:t>Кисельников</w:t>
            </w:r>
            <w:proofErr w:type="spellEnd"/>
            <w:r w:rsidRPr="0039126E">
              <w:rPr>
                <w:rFonts w:eastAsia="Times New Roman"/>
                <w:szCs w:val="24"/>
                <w:lang w:eastAsia="ru-RU"/>
              </w:rPr>
              <w:t xml:space="preserve"> Э.Е.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B3A11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начальник управления жилья и инженерной инфраструктуры администрации</w:t>
            </w:r>
          </w:p>
        </w:tc>
      </w:tr>
      <w:tr w:rsidR="00A9618B" w:rsidRPr="0039126E" w14:paraId="52D7EC6A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AB35A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Самохвалов А.С.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F32AD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начальник отдела культуры и туризма администрации</w:t>
            </w:r>
          </w:p>
        </w:tc>
      </w:tr>
      <w:tr w:rsidR="00A9618B" w:rsidRPr="0039126E" w14:paraId="0D80937C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88FB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Шелест Л.В.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E34B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начальник управления образования и социально-правовой защиты детства администрации</w:t>
            </w:r>
          </w:p>
        </w:tc>
      </w:tr>
      <w:tr w:rsidR="00A9618B" w:rsidRPr="0039126E" w14:paraId="1A49C0A2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6AA5B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9126E">
              <w:rPr>
                <w:rFonts w:eastAsia="Times New Roman"/>
                <w:szCs w:val="24"/>
                <w:lang w:eastAsia="ru-RU"/>
              </w:rPr>
              <w:t>Лукьянычева</w:t>
            </w:r>
            <w:proofErr w:type="spellEnd"/>
            <w:r w:rsidRPr="0039126E">
              <w:rPr>
                <w:rFonts w:eastAsia="Times New Roman"/>
                <w:szCs w:val="24"/>
                <w:lang w:eastAsia="ru-RU"/>
              </w:rPr>
              <w:t xml:space="preserve"> Н.А.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2246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начальник отдела спорта и молодёжной политики администрации</w:t>
            </w:r>
          </w:p>
        </w:tc>
      </w:tr>
      <w:tr w:rsidR="00A9618B" w:rsidRPr="0039126E" w14:paraId="6816D383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BB3B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Гурьянова Н.В.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E78A3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начальник отдела муниципальной службы и кадровой работы администрации</w:t>
            </w:r>
          </w:p>
        </w:tc>
      </w:tr>
      <w:tr w:rsidR="00A9618B" w:rsidRPr="0039126E" w14:paraId="418447A6" w14:textId="77777777" w:rsidTr="00AD6D31">
        <w:trPr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D41AC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9126E">
              <w:rPr>
                <w:rFonts w:eastAsia="Times New Roman"/>
                <w:szCs w:val="24"/>
                <w:lang w:eastAsia="ru-RU"/>
              </w:rPr>
              <w:t>Сюлялева</w:t>
            </w:r>
            <w:proofErr w:type="spellEnd"/>
            <w:r w:rsidRPr="0039126E">
              <w:rPr>
                <w:rFonts w:eastAsia="Times New Roman"/>
                <w:szCs w:val="24"/>
                <w:lang w:eastAsia="ru-RU"/>
              </w:rPr>
              <w:t xml:space="preserve"> В.А.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51B4" w14:textId="77777777" w:rsidR="00A9618B" w:rsidRPr="0039126E" w:rsidRDefault="00A9618B" w:rsidP="00A9618B">
            <w:pPr>
              <w:autoSpaceDN w:val="0"/>
              <w:spacing w:line="252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9126E">
              <w:rPr>
                <w:rFonts w:eastAsia="Times New Roman"/>
                <w:szCs w:val="24"/>
                <w:lang w:eastAsia="ru-RU"/>
              </w:rPr>
              <w:t>- начальник отдела бухгалтерского учета и отчетности администрации</w:t>
            </w:r>
          </w:p>
        </w:tc>
      </w:tr>
    </w:tbl>
    <w:p w14:paraId="0ABD7C4E" w14:textId="77777777" w:rsidR="00A9618B" w:rsidRDefault="00A9618B" w:rsidP="00A9618B"/>
    <w:p w14:paraId="35D6DEB2" w14:textId="77777777" w:rsidR="00D75704" w:rsidRPr="00D75704" w:rsidRDefault="00D75704" w:rsidP="00D75704">
      <w:pPr>
        <w:ind w:firstLine="0"/>
      </w:pPr>
    </w:p>
    <w:sectPr w:rsidR="00D75704" w:rsidRPr="00D75704" w:rsidSect="00A9618B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21252" w14:textId="77777777" w:rsidR="00483F64" w:rsidRDefault="00483F64" w:rsidP="007F0268">
      <w:r>
        <w:separator/>
      </w:r>
    </w:p>
  </w:endnote>
  <w:endnote w:type="continuationSeparator" w:id="0">
    <w:p w14:paraId="3E8B5A5E" w14:textId="77777777" w:rsidR="00483F64" w:rsidRDefault="00483F6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4CC8B" w14:textId="77777777" w:rsidR="00483F64" w:rsidRDefault="00483F64" w:rsidP="007F0268">
      <w:r>
        <w:separator/>
      </w:r>
    </w:p>
  </w:footnote>
  <w:footnote w:type="continuationSeparator" w:id="0">
    <w:p w14:paraId="0A0534FA" w14:textId="77777777" w:rsidR="00483F64" w:rsidRDefault="00483F6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11DC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7E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3F64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8B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5704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F3D9-6175-4637-9E30-4A02405F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2026-03-26T06:45:00Z</dcterms:created>
  <dcterms:modified xsi:type="dcterms:W3CDTF">2026-03-26T06:45:00Z</dcterms:modified>
</cp:coreProperties>
</file>